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1774FA2"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temelju članka 99. stavak 9 Zakona o odgoju i obrazovanju u osnovnoj i srednjoj školi (Narodne novine 87/08, 86/09, 92/10, 105/10, 90/11, 5/12, 16/12, 86/12, 126/12, 94/13, 152/14, 07/17, 68/18, 98/19, 64/20, 151/22, 155/23, 156/23) članka 2. stavka 2. i 3., članka 21. i 22. Zakona o osobnoj asistenciji (Narodne novine br. 71/23)  i članka 3. Pravilnika o pomoćnicima u nastavi i stručnim komunikacijskim posrednicima (Narodne novine br. 85/24) Osnovna škola </w:t>
      </w:r>
      <w:r w:rsidR="00134FE9">
        <w:rPr>
          <w:rFonts w:ascii="Times New Roman" w:eastAsia="Times New Roman" w:hAnsi="Times New Roman" w:cs="Times New Roman"/>
          <w:sz w:val="24"/>
          <w:szCs w:val="24"/>
        </w:rPr>
        <w:t xml:space="preserve">Vladimira Becića Osijek, </w:t>
      </w:r>
      <w:r>
        <w:rPr>
          <w:rFonts w:ascii="Times New Roman" w:eastAsia="Times New Roman" w:hAnsi="Times New Roman" w:cs="Times New Roman"/>
          <w:sz w:val="24"/>
          <w:szCs w:val="24"/>
        </w:rPr>
        <w:t>objavljuje</w:t>
      </w:r>
    </w:p>
    <w:p w14:paraId="00000002" w14:textId="77777777" w:rsidR="00DB11B0" w:rsidRDefault="00000000">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sz w:val="24"/>
          <w:szCs w:val="24"/>
        </w:rPr>
        <w:br/>
      </w:r>
      <w:r>
        <w:rPr>
          <w:rFonts w:ascii="Times New Roman" w:eastAsia="Times New Roman" w:hAnsi="Times New Roman" w:cs="Times New Roman"/>
          <w:b/>
          <w:color w:val="000000"/>
          <w:sz w:val="24"/>
          <w:szCs w:val="24"/>
          <w:highlight w:val="white"/>
        </w:rPr>
        <w:t xml:space="preserve">Natječaj </w:t>
      </w:r>
    </w:p>
    <w:p w14:paraId="00000003" w14:textId="77777777" w:rsidR="00DB11B0" w:rsidRDefault="00000000">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za obavljanje poslova pomoćnika u nastavi za školsku godinu 2024./2025.</w:t>
      </w:r>
    </w:p>
    <w:p w14:paraId="00000004" w14:textId="77777777" w:rsidR="00DB11B0" w:rsidRDefault="00DB11B0">
      <w:pPr>
        <w:spacing w:after="0" w:line="240" w:lineRule="auto"/>
        <w:jc w:val="center"/>
        <w:rPr>
          <w:rFonts w:ascii="Times New Roman" w:eastAsia="Times New Roman" w:hAnsi="Times New Roman" w:cs="Times New Roman"/>
          <w:b/>
          <w:color w:val="000000"/>
          <w:sz w:val="24"/>
          <w:szCs w:val="24"/>
          <w:highlight w:val="white"/>
        </w:rPr>
      </w:pPr>
    </w:p>
    <w:p w14:paraId="00000005"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Natječajem je predviđen odabir i zapošljavanje  osoba na poslovima pomoćnika u nastavi s ciljem povećanja socijalne uključenosti i integracije učenika s teškoćama u osnovnim školama.</w:t>
      </w:r>
    </w:p>
    <w:p w14:paraId="00000006" w14:textId="77777777" w:rsidR="00DB11B0" w:rsidRDefault="00DB11B0">
      <w:pPr>
        <w:spacing w:after="0" w:line="240" w:lineRule="auto"/>
        <w:jc w:val="both"/>
        <w:rPr>
          <w:rFonts w:ascii="Times New Roman" w:eastAsia="Times New Roman" w:hAnsi="Times New Roman" w:cs="Times New Roman"/>
          <w:color w:val="000000"/>
          <w:sz w:val="24"/>
          <w:szCs w:val="24"/>
        </w:rPr>
      </w:pPr>
    </w:p>
    <w:p w14:paraId="00000008" w14:textId="323D9B39" w:rsidR="00DB11B0"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Broj traženih osoba: </w:t>
      </w:r>
      <w:r w:rsidR="00A36E50" w:rsidRPr="007B0B78">
        <w:rPr>
          <w:rFonts w:ascii="Times New Roman" w:eastAsia="Times New Roman" w:hAnsi="Times New Roman" w:cs="Times New Roman"/>
          <w:color w:val="000000"/>
          <w:sz w:val="24"/>
          <w:szCs w:val="24"/>
        </w:rPr>
        <w:t>1</w:t>
      </w:r>
      <w:r w:rsidRPr="007B0B78">
        <w:rPr>
          <w:rFonts w:ascii="Times New Roman" w:eastAsia="Times New Roman" w:hAnsi="Times New Roman" w:cs="Times New Roman"/>
          <w:color w:val="000000"/>
          <w:sz w:val="24"/>
          <w:szCs w:val="24"/>
        </w:rPr>
        <w:t xml:space="preserve"> </w:t>
      </w:r>
      <w:r w:rsidRPr="00A36E50">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Mjesto rada: Osnovna škola </w:t>
      </w:r>
      <w:r w:rsidR="00134FE9">
        <w:rPr>
          <w:rFonts w:ascii="Times New Roman" w:eastAsia="Times New Roman" w:hAnsi="Times New Roman" w:cs="Times New Roman"/>
          <w:color w:val="000000"/>
          <w:sz w:val="24"/>
          <w:szCs w:val="24"/>
          <w:highlight w:val="white"/>
        </w:rPr>
        <w:t>Vladimira Becića Osijek, Vijenac Augusta Cesarca 36, Osijek</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Radno vrijeme: </w:t>
      </w:r>
      <w:r>
        <w:rPr>
          <w:rFonts w:ascii="Times New Roman" w:eastAsia="Times New Roman" w:hAnsi="Times New Roman" w:cs="Times New Roman"/>
          <w:sz w:val="24"/>
          <w:szCs w:val="24"/>
          <w:highlight w:val="white"/>
        </w:rPr>
        <w:t>nepuno radno vrijeme,</w:t>
      </w:r>
      <w:r w:rsidR="00134FE9">
        <w:rPr>
          <w:rFonts w:ascii="Times New Roman" w:eastAsia="Times New Roman" w:hAnsi="Times New Roman" w:cs="Times New Roman"/>
          <w:sz w:val="24"/>
          <w:szCs w:val="24"/>
          <w:highlight w:val="white"/>
        </w:rPr>
        <w:t xml:space="preserve"> </w:t>
      </w:r>
      <w:r w:rsidR="007B0B78">
        <w:rPr>
          <w:rFonts w:ascii="Times New Roman" w:eastAsia="Times New Roman" w:hAnsi="Times New Roman" w:cs="Times New Roman"/>
          <w:sz w:val="24"/>
          <w:szCs w:val="24"/>
        </w:rPr>
        <w:t>30</w:t>
      </w:r>
      <w:r>
        <w:rPr>
          <w:rFonts w:ascii="Times New Roman" w:eastAsia="Times New Roman" w:hAnsi="Times New Roman" w:cs="Times New Roman"/>
          <w:sz w:val="24"/>
          <w:szCs w:val="24"/>
          <w:highlight w:val="white"/>
        </w:rPr>
        <w:t xml:space="preserve"> sati tjedno</w:t>
      </w:r>
    </w:p>
    <w:p w14:paraId="00000009" w14:textId="77777777" w:rsidR="00DB11B0"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Vrsta ugovora: ugovor o radu na određeno vrijeme do kraja školske godine 2024./2025.</w:t>
      </w:r>
    </w:p>
    <w:p w14:paraId="0000000B"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0C" w14:textId="4ED30D99" w:rsidR="00DB11B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UVJETI: (sukladno članku </w:t>
      </w:r>
      <w:r w:rsidR="00765455">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Zakona o osobnoj asistenciji) </w:t>
      </w:r>
    </w:p>
    <w:p w14:paraId="2F86EECD" w14:textId="27815DCA" w:rsidR="00765455" w:rsidRDefault="00765455">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punoljetna zdravstveno sposobna osoba</w:t>
      </w:r>
    </w:p>
    <w:p w14:paraId="0000000D" w14:textId="11BD8AEA" w:rsidR="00DB11B0"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najmanje četverogodišnje srednjoškolsko obrazovanje (4.2 HKO-a) </w:t>
      </w:r>
    </w:p>
    <w:p w14:paraId="0000000E" w14:textId="77777777" w:rsidR="00DB11B0"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završen program obrazovanja odraslih (osposobljavanja) za pomoćnika u nastavi odnosno završena edukacija za pomoćnika u nastavi u trajanju od najmanje 20 sati </w:t>
      </w:r>
    </w:p>
    <w:p w14:paraId="0000000F" w14:textId="77777777" w:rsidR="00DB11B0"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pomoćnik u nastavi ne smije biti roditelj/skrbnik niti drugi član uže obitelji učenika kojem/kojima se pruža potpora</w:t>
      </w:r>
    </w:p>
    <w:p w14:paraId="00000010" w14:textId="77777777" w:rsidR="00DB11B0" w:rsidRDefault="00000000">
      <w:pPr>
        <w:numPr>
          <w:ilvl w:val="0"/>
          <w:numId w:val="2"/>
        </w:numPr>
        <w:spacing w:after="0" w:line="240" w:lineRule="auto"/>
      </w:pPr>
      <w:r>
        <w:rPr>
          <w:rFonts w:ascii="Times New Roman" w:eastAsia="Times New Roman" w:hAnsi="Times New Roman" w:cs="Times New Roman"/>
          <w:sz w:val="24"/>
          <w:szCs w:val="24"/>
        </w:rPr>
        <w:t>nepostojanje zapreka za zasnivanje radnog odnosa u školskoj ustanovi iz članka 106. Zakona o odgoju i obrazovanju u osnovnoj i srednjoj školi (''Narodne novine'' broj 87/08., 86/09., 92/10., 105/10., 90/11., 16/12., 86/12., 94/13., 152/14., 7/17.,  68/18., 98/19., 64/20., 151/22, 156/23) i članka 23. Zakona o osobnoj asistenciji (''Narodne novine'' broj 71/23)</w:t>
      </w:r>
    </w:p>
    <w:p w14:paraId="00000011"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12"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Iznimno kandidat za pomoćnika u nastavi može biti osoba koja ne ispunjava uvjet završenog četverogodišnjeg srednjoškolskog obrazovanja, ali ispunjava uvjet završenog trogodišnjeg srednjoškolskog obrazovanja i ima završen program obrazovanja odraslih (osposobljavanja) za pomoćnika u nastavi, ako na području osnivača odgojno-obrazovne ustanove nije moguće zaposliti pomoćnika u nastavi, a to nije u suprotnosti s interesima učenika s teškoćama u razvoju.</w:t>
      </w:r>
    </w:p>
    <w:p w14:paraId="00000013"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Pomoćnik u nastavi ne može pružati potporu tijekom odgojno-obrazovnog procesa svom članu obitelji, osim kada na području osnivača odgojno-obrazovne ustanove nije moguće zaposliti pomoćnika u nastavi, a to nije u suprotnosti s interesima učenika s teškoćama u razvoju.</w:t>
      </w:r>
    </w:p>
    <w:p w14:paraId="5159D3DD" w14:textId="77777777" w:rsidR="00A36E50" w:rsidRDefault="00A36E50">
      <w:pPr>
        <w:spacing w:before="120" w:after="0" w:line="240" w:lineRule="auto"/>
        <w:rPr>
          <w:rFonts w:ascii="Times New Roman" w:eastAsia="Times New Roman" w:hAnsi="Times New Roman" w:cs="Times New Roman"/>
          <w:sz w:val="24"/>
          <w:szCs w:val="24"/>
        </w:rPr>
      </w:pPr>
    </w:p>
    <w:p w14:paraId="00000015" w14:textId="16D05501" w:rsidR="00DB11B0" w:rsidRDefault="00000000">
      <w:pPr>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OPIS POSLOVA:</w:t>
      </w:r>
    </w:p>
    <w:p w14:paraId="00000016" w14:textId="77777777"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sukladno članku 2. stavak 4. Pravilnika o pomoćnicima u nastavi i stručnim komunikacijskim posrednicima: </w:t>
      </w:r>
    </w:p>
    <w:p w14:paraId="00000017" w14:textId="77777777"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potpora u komunikaciji i socijalnoj uključenosti, u kretanju, pri uzimanju hrane i pića, u obavljanju higijenskih potreba, u obavljanju školskih aktivnosti i zadataka, suradnja s učiteljima i stručnim suradnicima, te vršnjacima u razredu radi osiguranja razmjene informacija potrebnih za praćenje i unapređivanje rada s učenikom, poslovi prema zaduženju ravnatelja nakon završetka nastavne godine. </w:t>
      </w:r>
    </w:p>
    <w:p w14:paraId="00000019" w14:textId="77777777" w:rsidR="00DB11B0" w:rsidRDefault="00000000">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DODATNA ZNANJA I VJEŠTINE</w:t>
      </w:r>
      <w:r>
        <w:rPr>
          <w:rFonts w:ascii="Times New Roman" w:eastAsia="Times New Roman" w:hAnsi="Times New Roman" w:cs="Times New Roman"/>
          <w:sz w:val="24"/>
          <w:szCs w:val="24"/>
          <w:highlight w:val="white"/>
        </w:rPr>
        <w:t>:</w:t>
      </w:r>
    </w:p>
    <w:p w14:paraId="0000001A"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Poštivanje različitosti, afinitet prema djeci s teškoćama u razvoju, otvorenost, odgovornost, fleksibilnost, razvijene komunikacijske vještine, podjednaka sklonost individualnom i timskom radu, točnost u izvršavanju poslova, organiziranost, emocionalna stabilnost i dosljednost. </w:t>
      </w:r>
    </w:p>
    <w:p w14:paraId="0000001B" w14:textId="77777777" w:rsidR="00DB11B0" w:rsidRDefault="00DB11B0">
      <w:pPr>
        <w:spacing w:after="0" w:line="240" w:lineRule="auto"/>
        <w:jc w:val="center"/>
        <w:rPr>
          <w:rFonts w:ascii="Times New Roman" w:eastAsia="Times New Roman" w:hAnsi="Times New Roman" w:cs="Times New Roman"/>
          <w:color w:val="000000"/>
          <w:sz w:val="24"/>
          <w:szCs w:val="24"/>
          <w:highlight w:val="white"/>
        </w:rPr>
      </w:pPr>
    </w:p>
    <w:p w14:paraId="0000001C" w14:textId="77777777" w:rsidR="00DB11B0" w:rsidRDefault="00000000">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POŽELJNO:</w:t>
      </w:r>
    </w:p>
    <w:p w14:paraId="0000001D" w14:textId="77777777" w:rsidR="00DB11B0" w:rsidRDefault="00000000">
      <w:pPr>
        <w:spacing w:after="0" w:line="240" w:lineRule="auto"/>
        <w:rPr>
          <w:rFonts w:ascii="Times New Roman" w:eastAsia="Times New Roman" w:hAnsi="Times New Roman" w:cs="Times New Roman"/>
          <w:color w:val="4C94D8"/>
          <w:sz w:val="24"/>
          <w:szCs w:val="24"/>
          <w:highlight w:val="white"/>
        </w:rPr>
      </w:pPr>
      <w:r>
        <w:rPr>
          <w:rFonts w:ascii="Times New Roman" w:eastAsia="Times New Roman" w:hAnsi="Times New Roman" w:cs="Times New Roman"/>
          <w:sz w:val="24"/>
          <w:szCs w:val="24"/>
          <w:highlight w:val="white"/>
        </w:rPr>
        <w:t>- iskustvo u neposrednom radu s djecom s teškoćama u razvoju</w:t>
      </w:r>
      <w:r>
        <w:rPr>
          <w:rFonts w:ascii="Times New Roman" w:eastAsia="Times New Roman" w:hAnsi="Times New Roman" w:cs="Times New Roman"/>
          <w:color w:val="4C94D8"/>
          <w:sz w:val="24"/>
          <w:szCs w:val="24"/>
          <w:highlight w:val="white"/>
        </w:rPr>
        <w:t xml:space="preserve"> </w:t>
      </w:r>
    </w:p>
    <w:p w14:paraId="0000001E" w14:textId="77777777" w:rsidR="00DB11B0" w:rsidRDefault="00000000">
      <w:pPr>
        <w:spacing w:after="0" w:line="240" w:lineRule="auto"/>
        <w:rPr>
          <w:rFonts w:ascii="Times New Roman" w:eastAsia="Times New Roman" w:hAnsi="Times New Roman" w:cs="Times New Roman"/>
          <w:sz w:val="42"/>
          <w:szCs w:val="42"/>
          <w:highlight w:val="white"/>
          <w:vertAlign w:val="superscript"/>
        </w:rPr>
      </w:pPr>
      <w:r>
        <w:rPr>
          <w:rFonts w:ascii="Times New Roman" w:eastAsia="Times New Roman" w:hAnsi="Times New Roman" w:cs="Times New Roman"/>
          <w:sz w:val="40"/>
          <w:szCs w:val="40"/>
          <w:highlight w:val="white"/>
          <w:vertAlign w:val="superscript"/>
        </w:rPr>
        <w:t>- iskustvo u volontiranju</w:t>
      </w:r>
    </w:p>
    <w:p w14:paraId="0000001F" w14:textId="5BA1831F"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Odabir kandidata će se izvršiti uz pomoć stručnih metoda procjene kompetencija i osobina podnositelja zahtjeva osobnim odabirom poslodavca.</w:t>
      </w:r>
    </w:p>
    <w:p w14:paraId="00000020" w14:textId="77777777" w:rsidR="00DB11B0" w:rsidRDefault="00000000">
      <w:pPr>
        <w:spacing w:after="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S izabranim kandidatima za pomoćnika u nastavi osnovna  škola</w:t>
      </w:r>
      <w:r>
        <w:rPr>
          <w:rFonts w:ascii="Times New Roman" w:eastAsia="Times New Roman" w:hAnsi="Times New Roman" w:cs="Times New Roman"/>
          <w:color w:val="000000"/>
          <w:sz w:val="24"/>
          <w:szCs w:val="24"/>
          <w:highlight w:val="white"/>
        </w:rPr>
        <w:t xml:space="preserve"> sklopit će pisani ugovor o radu u kojemu će biti utvrđeni poslovi, trajanje, tjedno zaduženje te međusobna prava, obveze i odgovornosti ugovornih strana.</w:t>
      </w:r>
    </w:p>
    <w:p w14:paraId="00000021"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 javni poziv se mogu javiti osobe oba spola. </w:t>
      </w:r>
    </w:p>
    <w:p w14:paraId="00000022"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Izrazi koji se koriste u natječaju, a imaju rodno značenje koriste se neutralno i odnose jednako na muške i ženske osobe.</w:t>
      </w:r>
    </w:p>
    <w:p w14:paraId="00000023" w14:textId="77777777" w:rsidR="00DB11B0" w:rsidRDefault="00DB11B0">
      <w:pPr>
        <w:spacing w:after="0" w:line="240" w:lineRule="auto"/>
        <w:jc w:val="both"/>
        <w:rPr>
          <w:rFonts w:ascii="Times New Roman" w:eastAsia="Times New Roman" w:hAnsi="Times New Roman" w:cs="Times New Roman"/>
          <w:sz w:val="24"/>
          <w:szCs w:val="24"/>
          <w:highlight w:val="white"/>
        </w:rPr>
      </w:pPr>
    </w:p>
    <w:p w14:paraId="00000025" w14:textId="77777777"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su dužni priložiti sljedeće dokumente:</w:t>
      </w:r>
    </w:p>
    <w:p w14:paraId="00000026"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prijava na natječaj (vlastoručno potpisana)</w:t>
      </w:r>
    </w:p>
    <w:p w14:paraId="00000027"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životopis (s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navedenim podacima o iskustvu u radu s djecom s teškoćama -naziv institucije / udruge / tvrtke, te trajanje)</w:t>
      </w:r>
    </w:p>
    <w:p w14:paraId="00000028"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dokaz o odgovarajućem stupnju obrazovanja (presliku diplome ili potvrdu o stečenoj stručnoj spremi)</w:t>
      </w:r>
    </w:p>
    <w:p w14:paraId="00000029"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potvrda o završenom programu </w:t>
      </w:r>
      <w:r>
        <w:rPr>
          <w:rFonts w:ascii="Times New Roman" w:eastAsia="Times New Roman" w:hAnsi="Times New Roman" w:cs="Times New Roman"/>
          <w:sz w:val="24"/>
          <w:szCs w:val="24"/>
          <w:highlight w:val="white"/>
        </w:rPr>
        <w:t>obrazovanja</w:t>
      </w:r>
      <w:r>
        <w:rPr>
          <w:rFonts w:ascii="Times New Roman" w:eastAsia="Times New Roman" w:hAnsi="Times New Roman" w:cs="Times New Roman"/>
          <w:color w:val="000000"/>
          <w:sz w:val="24"/>
          <w:szCs w:val="24"/>
          <w:highlight w:val="white"/>
        </w:rPr>
        <w:t xml:space="preserve"> odraslih</w:t>
      </w:r>
      <w:r>
        <w:rPr>
          <w:rFonts w:ascii="Times New Roman" w:eastAsia="Times New Roman" w:hAnsi="Times New Roman" w:cs="Times New Roman"/>
          <w:sz w:val="24"/>
          <w:szCs w:val="24"/>
          <w:highlight w:val="white"/>
        </w:rPr>
        <w:t xml:space="preserve"> (osposobljavanja) </w:t>
      </w:r>
      <w:r>
        <w:rPr>
          <w:rFonts w:ascii="Times New Roman" w:eastAsia="Times New Roman" w:hAnsi="Times New Roman" w:cs="Times New Roman"/>
          <w:color w:val="000000"/>
          <w:sz w:val="24"/>
          <w:szCs w:val="24"/>
          <w:highlight w:val="white"/>
        </w:rPr>
        <w:t xml:space="preserve">odnosno edukacije za pomoćnika u nastavi (završenu do </w:t>
      </w:r>
      <w:r>
        <w:rPr>
          <w:rFonts w:ascii="Times New Roman" w:eastAsia="Times New Roman" w:hAnsi="Times New Roman" w:cs="Times New Roman"/>
          <w:sz w:val="24"/>
          <w:szCs w:val="24"/>
        </w:rPr>
        <w:t>30.6.2024.)</w:t>
      </w:r>
    </w:p>
    <w:p w14:paraId="0000002A" w14:textId="77777777" w:rsidR="00DB11B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dokaz  nadležnog suda da se protiv kandidata ne vodi kazneni  postupak glede zapreka za zasnivanje radnog odnosa iz članka 106. Zakona o odgoju i obrazovanju, ne starije od 8 dana od dana objave natječaja</w:t>
      </w:r>
    </w:p>
    <w:p w14:paraId="0000002C" w14:textId="77777777" w:rsidR="00DB11B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dokaz o državljanstvu</w:t>
      </w:r>
    </w:p>
    <w:p w14:paraId="0000002D"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elektronički zapis o podacima evidentiranim u matičnoj evidenciji Hrvatskog zavoda za mirovinsko osiguranje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ne stariji</w:t>
      </w:r>
      <w:r>
        <w:rPr>
          <w:rFonts w:ascii="Times New Roman" w:eastAsia="Times New Roman" w:hAnsi="Times New Roman" w:cs="Times New Roman"/>
          <w:sz w:val="24"/>
          <w:szCs w:val="24"/>
          <w:highlight w:val="white"/>
        </w:rPr>
        <w:t xml:space="preserve"> od 8 dana od dana </w:t>
      </w:r>
      <w:r>
        <w:rPr>
          <w:rFonts w:ascii="Times New Roman" w:eastAsia="Times New Roman" w:hAnsi="Times New Roman" w:cs="Times New Roman"/>
          <w:color w:val="000000"/>
          <w:sz w:val="24"/>
          <w:szCs w:val="24"/>
          <w:highlight w:val="white"/>
        </w:rPr>
        <w:t xml:space="preserve"> objave </w:t>
      </w:r>
      <w:r>
        <w:rPr>
          <w:rFonts w:ascii="Times New Roman" w:eastAsia="Times New Roman" w:hAnsi="Times New Roman" w:cs="Times New Roman"/>
          <w:sz w:val="24"/>
          <w:szCs w:val="24"/>
          <w:highlight w:val="white"/>
        </w:rPr>
        <w:t>natječaja</w:t>
      </w:r>
    </w:p>
    <w:p w14:paraId="0000002E" w14:textId="06F6DD46"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ukoliko kandidat ima iskustva u radu s djecom s teškoćama u razvoju potrebno je priložiti mišljenje supervizora i/ili preporuku škole/ustanove/udruge</w:t>
      </w:r>
    </w:p>
    <w:p w14:paraId="0000002F"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30" w14:textId="77777777" w:rsidR="00DB11B0" w:rsidRDefault="00000000">
      <w:pPr>
        <w:tabs>
          <w:tab w:val="left" w:pos="0"/>
        </w:tabs>
        <w:spacing w:after="0" w:line="240" w:lineRule="auto"/>
        <w:jc w:val="both"/>
        <w:rPr>
          <w:rFonts w:ascii="Times New Roman" w:eastAsia="Times New Roman" w:hAnsi="Times New Roman" w:cs="Times New Roman"/>
          <w:sz w:val="24"/>
          <w:szCs w:val="24"/>
        </w:rPr>
      </w:pPr>
      <w:bookmarkStart w:id="0" w:name="_30j0zll" w:colFirst="0" w:colLast="0"/>
      <w:bookmarkEnd w:id="0"/>
      <w:r>
        <w:rPr>
          <w:rFonts w:ascii="Times New Roman" w:eastAsia="Times New Roman" w:hAnsi="Times New Roman" w:cs="Times New Roman"/>
          <w:sz w:val="24"/>
          <w:szCs w:val="24"/>
        </w:rPr>
        <w:t>Osoba koja se poziva na pravo prednosti pri zapošljavanju prema posebnim zakonima, sukladno članku 102.</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Zakona o hrvatskim braniteljima iz Domovinskog rata i članovima njihovih obitelji („Narodne novine“ br. 121/17, 98/19, 84/21 i 156/23), članku 48. f Zakona o zaštiti vojnih i civilnih invalida rata („Narodne novine“ br. 33/92, 77/92, 27/93, 58/93, 2/94, 76/94, 108/95, 108/95, 108/96, 82/01, 103/03, 148/13 i 98/19), članku 47. Zakona o civilnim stradalnicima iz Domovinskog rata („Narodne novine“ br. 84/21) i članku 9. Zakona o profesionalnoj rehabilitaciji i zapošljavanju osoba s invaliditetom („Narodne novine“ br. 157/13, 152/14, 39/18 i 32/20) dužna je u prijavi na oglas pozvati se na to pravo i priložiti odgovarajuće isprave kao dokaz o statusu te druge dokaze sukladno posebnom zakonu kojim je uređeno to pravo te ima prednost u odnosu na ostale kandidate samo pod jednakim uvjetima.</w:t>
      </w:r>
    </w:p>
    <w:p w14:paraId="00000031" w14:textId="77777777" w:rsidR="00DB11B0" w:rsidRDefault="00000000">
      <w:pPr>
        <w:tabs>
          <w:tab w:val="left" w:pos="0"/>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Poveznica za stranicu Ministarstva branitelja na kojoj su navedeni dokazi potrebni za ostvarivanje prava prednosti pri zapošljavanju prema Zakonu o hrvatskim braniteljima iz Domovinskog rata i članovima njihovih obitelji („Narodne novine“ br. 121/17, 98/19, 84/21 i 156/23) je: </w:t>
      </w:r>
    </w:p>
    <w:p w14:paraId="31D52A0F" w14:textId="77777777" w:rsidR="00185C8C" w:rsidRPr="00185C8C" w:rsidRDefault="00185C8C" w:rsidP="00185C8C">
      <w:pPr>
        <w:spacing w:after="0" w:line="240" w:lineRule="auto"/>
        <w:jc w:val="both"/>
        <w:rPr>
          <w:rFonts w:ascii="Arial" w:eastAsia="Times New Roman" w:hAnsi="Arial" w:cs="Arial"/>
          <w:color w:val="0782C1"/>
          <w:u w:val="single"/>
        </w:rPr>
      </w:pPr>
      <w:hyperlink r:id="rId5" w:history="1">
        <w:r w:rsidRPr="00185C8C">
          <w:rPr>
            <w:rFonts w:ascii="Arial" w:eastAsia="Times New Roman" w:hAnsi="Arial" w:cs="Arial"/>
            <w:color w:val="0782C1"/>
            <w:u w:val="single"/>
          </w:rPr>
          <w:t>https://branitelji.gov.hr/UserDocsImages//dokumenti/Nikola//popis%20dokaza%20za%20stvarivanje%20prava%20prednosti%20pri%20zapo%C5%A1ljavanju-%20ZOHBDR%202021.pdf</w:t>
        </w:r>
      </w:hyperlink>
    </w:p>
    <w:p w14:paraId="00000033" w14:textId="77777777" w:rsidR="00DB11B0" w:rsidRDefault="00DB11B0">
      <w:pPr>
        <w:tabs>
          <w:tab w:val="left" w:pos="0"/>
        </w:tabs>
        <w:spacing w:after="0" w:line="240" w:lineRule="auto"/>
        <w:jc w:val="both"/>
        <w:rPr>
          <w:rFonts w:ascii="Times New Roman" w:eastAsia="Times New Roman" w:hAnsi="Times New Roman" w:cs="Times New Roman"/>
          <w:sz w:val="24"/>
          <w:szCs w:val="24"/>
          <w:u w:val="single"/>
        </w:rPr>
      </w:pPr>
    </w:p>
    <w:p w14:paraId="00000034" w14:textId="77777777" w:rsidR="00DB11B0" w:rsidRDefault="00000000">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Poveznica za stranicu Ministarstva branitelja na kojoj su navedeni dokazi potrebni za ostvarivanje prava prednosti pri zapošljavanju prema Zakonu o civilnim stradalnicima iz Domovinskog rata („Narodne novine“ br. 84/21) je:</w:t>
      </w:r>
    </w:p>
    <w:p w14:paraId="00000035" w14:textId="77777777" w:rsidR="00DB11B0" w:rsidRDefault="00DB11B0">
      <w:pPr>
        <w:tabs>
          <w:tab w:val="left" w:pos="0"/>
        </w:tabs>
        <w:spacing w:after="0" w:line="240" w:lineRule="auto"/>
        <w:jc w:val="both"/>
        <w:rPr>
          <w:rFonts w:ascii="Times New Roman" w:eastAsia="Times New Roman" w:hAnsi="Times New Roman" w:cs="Times New Roman"/>
          <w:color w:val="0070C0"/>
          <w:sz w:val="24"/>
          <w:szCs w:val="24"/>
        </w:rPr>
      </w:pPr>
      <w:hyperlink r:id="rId6">
        <w:r>
          <w:rPr>
            <w:rFonts w:ascii="Times New Roman" w:eastAsia="Times New Roman" w:hAnsi="Times New Roman" w:cs="Times New Roman"/>
            <w:color w:val="0070C0"/>
            <w:sz w:val="24"/>
            <w:szCs w:val="24"/>
            <w:u w:val="single"/>
          </w:rPr>
          <w:t>https://branitelji.gov.hr/UserDocsImages//dokumenti/Nikola//popis%20dokaza%20za%20ostvarivanje%20prava%20prednosti%20pri%20zapo%C5%A1ljavanju-%20Zakon%20o%20civilnim%20stradalnicima%20iz%20DR.pdf</w:t>
        </w:r>
      </w:hyperlink>
    </w:p>
    <w:p w14:paraId="00000036" w14:textId="77777777" w:rsidR="00DB11B0" w:rsidRDefault="00DB11B0">
      <w:pPr>
        <w:tabs>
          <w:tab w:val="left" w:pos="0"/>
        </w:tabs>
        <w:spacing w:after="0" w:line="240" w:lineRule="auto"/>
        <w:jc w:val="both"/>
        <w:rPr>
          <w:rFonts w:ascii="Times New Roman" w:eastAsia="Times New Roman" w:hAnsi="Times New Roman" w:cs="Times New Roman"/>
          <w:color w:val="FF0000"/>
          <w:sz w:val="24"/>
          <w:szCs w:val="24"/>
        </w:rPr>
      </w:pPr>
    </w:p>
    <w:p w14:paraId="00000037" w14:textId="77777777" w:rsidR="00DB11B0" w:rsidRDefault="00000000">
      <w:pPr>
        <w:shd w:val="clear" w:color="auto" w:fill="FFFFFF"/>
        <w:spacing w:after="28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Osoba koja se poziva na pravo prednosti pri zapošljavanju u skladu s člankom 9. Zakona o profesionalnoj rehabilitaciji i zapošljavanju osoba s invaliditetom („Narodne novine“ br. 157/13, 152/14, 39/18 i 32/20) uz prijavu na javni natječaj dužna je, pored dokaza o ispunjavanju traženih uvjeta, priložiti i dokaz o utvrđenom statusu osobe s invaliditetom te </w:t>
      </w:r>
      <w:r>
        <w:rPr>
          <w:rFonts w:ascii="Times New Roman" w:eastAsia="Times New Roman" w:hAnsi="Times New Roman" w:cs="Times New Roman"/>
          <w:sz w:val="24"/>
          <w:szCs w:val="24"/>
          <w:highlight w:val="white"/>
        </w:rPr>
        <w:t>dokaz o prestanku radnog odnosa kod posljednjeg poslodavca</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(ugovor, rješenje, odluka i sl.).</w:t>
      </w:r>
    </w:p>
    <w:p w14:paraId="00000038" w14:textId="77777777" w:rsidR="00DB11B0" w:rsidRDefault="00000000">
      <w:pPr>
        <w:tabs>
          <w:tab w:val="left" w:pos="0"/>
          <w:tab w:val="left" w:pos="567"/>
        </w:tabs>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skladu s Općom uredbom o zaštiti podataka, zaprimljeni podaci koristit će se isključivo u svrhu provedbe ovog Natječaja.</w:t>
      </w:r>
    </w:p>
    <w:p w14:paraId="00000039" w14:textId="77777777" w:rsidR="00DB11B0" w:rsidRDefault="00000000">
      <w:pPr>
        <w:tabs>
          <w:tab w:val="left" w:pos="0"/>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br/>
      </w:r>
      <w:r>
        <w:rPr>
          <w:rFonts w:ascii="Times New Roman" w:eastAsia="Times New Roman" w:hAnsi="Times New Roman" w:cs="Times New Roman"/>
          <w:color w:val="000000"/>
          <w:sz w:val="24"/>
          <w:szCs w:val="24"/>
          <w:highlight w:val="white"/>
        </w:rPr>
        <w:t>U zamolbi i životopisu obvezno navesti datum i mjesto rođenja, adresu stanovanja te kontakt broj mobitela i elektronsku poštu (e-mail). Preslike traženih priloga ne moraju biti ovjerene, a kandidati su prije sklapanja pisanog ugovora dužni dostaviti na uvid originalne dokumente.</w:t>
      </w:r>
    </w:p>
    <w:p w14:paraId="0000003A" w14:textId="77777777" w:rsidR="00DB11B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 xml:space="preserve">Pisane prijave s dokazima o ispunjavanju  uvjeta iz natječaja  dostavljaju se poštom ili osobno na adresu:  </w:t>
      </w:r>
    </w:p>
    <w:p w14:paraId="0000003D" w14:textId="13AE8FAD" w:rsidR="00DB11B0" w:rsidRPr="00134FE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Osnovna škola </w:t>
      </w:r>
      <w:r w:rsidR="00134FE9">
        <w:rPr>
          <w:rFonts w:ascii="Times New Roman" w:eastAsia="Times New Roman" w:hAnsi="Times New Roman" w:cs="Times New Roman"/>
          <w:color w:val="000000"/>
          <w:sz w:val="24"/>
          <w:szCs w:val="24"/>
          <w:highlight w:val="white"/>
        </w:rPr>
        <w:t>Osnovna škola Vladimira Becića Osijek, Vijenac Augusta Cesarca 36, Osijek  </w:t>
      </w:r>
      <w:r>
        <w:rPr>
          <w:rFonts w:ascii="Times New Roman" w:eastAsia="Times New Roman" w:hAnsi="Times New Roman" w:cs="Times New Roman"/>
          <w:sz w:val="24"/>
          <w:szCs w:val="24"/>
        </w:rPr>
        <w:t xml:space="preserve">s naznakom </w:t>
      </w:r>
      <w:r>
        <w:rPr>
          <w:rFonts w:ascii="Times New Roman" w:eastAsia="Times New Roman" w:hAnsi="Times New Roman" w:cs="Times New Roman"/>
          <w:b/>
          <w:sz w:val="24"/>
          <w:szCs w:val="24"/>
        </w:rPr>
        <w:t xml:space="preserve">''Natječaj – Pomoćnik u nastavi- za </w:t>
      </w:r>
      <w:r w:rsidR="007B0B78">
        <w:rPr>
          <w:rFonts w:ascii="Times New Roman" w:eastAsia="Times New Roman" w:hAnsi="Times New Roman" w:cs="Times New Roman"/>
          <w:b/>
          <w:sz w:val="24"/>
          <w:szCs w:val="24"/>
        </w:rPr>
        <w:t>30</w:t>
      </w:r>
      <w:r>
        <w:rPr>
          <w:rFonts w:ascii="Times New Roman" w:eastAsia="Times New Roman" w:hAnsi="Times New Roman" w:cs="Times New Roman"/>
          <w:b/>
          <w:sz w:val="24"/>
          <w:szCs w:val="24"/>
        </w:rPr>
        <w:t xml:space="preserve"> sati tjedno“</w:t>
      </w:r>
      <w:r>
        <w:rPr>
          <w:rFonts w:ascii="Times New Roman" w:eastAsia="Times New Roman" w:hAnsi="Times New Roman" w:cs="Times New Roman"/>
          <w:b/>
          <w:sz w:val="24"/>
          <w:szCs w:val="24"/>
          <w:u w:val="single"/>
        </w:rPr>
        <w:t xml:space="preserve"> </w:t>
      </w:r>
    </w:p>
    <w:p w14:paraId="0000003E" w14:textId="77777777" w:rsidR="00DB11B0" w:rsidRDefault="00DB11B0">
      <w:pPr>
        <w:spacing w:after="0"/>
        <w:jc w:val="both"/>
        <w:rPr>
          <w:rFonts w:ascii="Times New Roman" w:eastAsia="Times New Roman" w:hAnsi="Times New Roman" w:cs="Times New Roman"/>
          <w:color w:val="000000"/>
          <w:sz w:val="24"/>
          <w:szCs w:val="24"/>
          <w:highlight w:val="white"/>
        </w:rPr>
      </w:pPr>
    </w:p>
    <w:p w14:paraId="0000003F" w14:textId="77777777" w:rsidR="00DB11B0" w:rsidRDefault="00DB11B0">
      <w:pPr>
        <w:spacing w:after="0"/>
        <w:jc w:val="both"/>
        <w:rPr>
          <w:rFonts w:ascii="Times New Roman" w:eastAsia="Times New Roman" w:hAnsi="Times New Roman" w:cs="Times New Roman"/>
          <w:b/>
          <w:sz w:val="24"/>
          <w:szCs w:val="24"/>
          <w:highlight w:val="white"/>
        </w:rPr>
      </w:pPr>
    </w:p>
    <w:p w14:paraId="00000040"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Osoba koja ne podnese pravodobnu i/ili urednu prijavu ili za koju se utvrdi da ne ispunjava formalne uvjete iz natječaja, neće se smatrati kandidatom prijavljenim na natječaj. Urednom prijavom smatra se prijava koja sadržava sve podatke i priloge navedene u natječaju. </w:t>
      </w:r>
    </w:p>
    <w:p w14:paraId="00000041" w14:textId="77777777" w:rsidR="00DB11B0" w:rsidRDefault="00DB11B0">
      <w:pPr>
        <w:spacing w:after="0" w:line="240" w:lineRule="auto"/>
        <w:jc w:val="both"/>
        <w:rPr>
          <w:rFonts w:ascii="Times New Roman" w:eastAsia="Times New Roman" w:hAnsi="Times New Roman" w:cs="Times New Roman"/>
          <w:sz w:val="24"/>
          <w:szCs w:val="24"/>
          <w:highlight w:val="white"/>
        </w:rPr>
      </w:pPr>
    </w:p>
    <w:p w14:paraId="00000043" w14:textId="2FFBD3F6"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Rok</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za podnošenje prijava je osam (8) dana </w:t>
      </w:r>
      <w:r>
        <w:rPr>
          <w:rFonts w:ascii="Times New Roman" w:eastAsia="Times New Roman" w:hAnsi="Times New Roman" w:cs="Times New Roman"/>
          <w:sz w:val="24"/>
          <w:szCs w:val="24"/>
          <w:highlight w:val="white"/>
        </w:rPr>
        <w:t xml:space="preserve">od dana objave natječaja na mrežnoj stranici i oglasnoj ploči Hrvatskog zavoda za zapošljavanje  i mrežnoj stranici Osnovne škole </w:t>
      </w:r>
      <w:r w:rsidR="00134FE9">
        <w:rPr>
          <w:rFonts w:ascii="Times New Roman" w:eastAsia="Times New Roman" w:hAnsi="Times New Roman" w:cs="Times New Roman"/>
          <w:color w:val="000000"/>
          <w:sz w:val="24"/>
          <w:szCs w:val="24"/>
          <w:highlight w:val="white"/>
        </w:rPr>
        <w:t>Vladimira Becića Osijek</w:t>
      </w:r>
      <w:r>
        <w:rPr>
          <w:rFonts w:ascii="Times New Roman" w:eastAsia="Times New Roman" w:hAnsi="Times New Roman" w:cs="Times New Roman"/>
          <w:sz w:val="24"/>
          <w:szCs w:val="24"/>
          <w:highlight w:val="white"/>
        </w:rPr>
        <w:t>,</w:t>
      </w:r>
      <w:r w:rsidR="004D48F7" w:rsidRPr="004D48F7">
        <w:t xml:space="preserve"> </w:t>
      </w:r>
      <w:hyperlink r:id="rId7" w:history="1">
        <w:r w:rsidR="004D48F7" w:rsidRPr="00802FF7">
          <w:rPr>
            <w:rStyle w:val="Hiperveza"/>
            <w:rFonts w:ascii="Times New Roman" w:eastAsia="Times New Roman" w:hAnsi="Times New Roman" w:cs="Times New Roman"/>
            <w:sz w:val="24"/>
            <w:szCs w:val="24"/>
          </w:rPr>
          <w:t>http://os-vbecica-os.skole.hr/natjecaji</w:t>
        </w:r>
      </w:hyperlink>
      <w:r w:rsidR="004D48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i na oglasnoj ploči Osnovne škole </w:t>
      </w:r>
      <w:r w:rsidR="00134FE9">
        <w:rPr>
          <w:rFonts w:ascii="Times New Roman" w:eastAsia="Times New Roman" w:hAnsi="Times New Roman" w:cs="Times New Roman"/>
          <w:color w:val="000000"/>
          <w:sz w:val="24"/>
          <w:szCs w:val="24"/>
          <w:highlight w:val="white"/>
        </w:rPr>
        <w:t>Vladimira Becića Osijek</w:t>
      </w:r>
    </w:p>
    <w:p w14:paraId="00000044" w14:textId="1E33828F"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Natječaj je objavljen </w:t>
      </w:r>
      <w:r w:rsidR="007B0B78">
        <w:rPr>
          <w:rFonts w:ascii="Times New Roman" w:eastAsia="Times New Roman" w:hAnsi="Times New Roman" w:cs="Times New Roman"/>
          <w:sz w:val="24"/>
          <w:szCs w:val="24"/>
          <w:highlight w:val="white"/>
        </w:rPr>
        <w:t>20</w:t>
      </w:r>
      <w:r w:rsidR="00A36E50">
        <w:rPr>
          <w:rFonts w:ascii="Times New Roman" w:eastAsia="Times New Roman" w:hAnsi="Times New Roman" w:cs="Times New Roman"/>
          <w:sz w:val="24"/>
          <w:szCs w:val="24"/>
          <w:highlight w:val="white"/>
        </w:rPr>
        <w:t>. prosinca</w:t>
      </w:r>
      <w:r>
        <w:rPr>
          <w:rFonts w:ascii="Times New Roman" w:eastAsia="Times New Roman" w:hAnsi="Times New Roman" w:cs="Times New Roman"/>
          <w:sz w:val="24"/>
          <w:szCs w:val="24"/>
          <w:highlight w:val="white"/>
        </w:rPr>
        <w:t xml:space="preserve"> 2024. na internet stranici Hrvatskog zavoda za zapošljavanje, oglasnoj ploči i internet stranici Osnovne škole i traje do </w:t>
      </w:r>
      <w:r w:rsidR="007B0B78">
        <w:rPr>
          <w:rFonts w:ascii="Times New Roman" w:eastAsia="Times New Roman" w:hAnsi="Times New Roman" w:cs="Times New Roman"/>
          <w:sz w:val="24"/>
          <w:szCs w:val="24"/>
          <w:highlight w:val="white"/>
        </w:rPr>
        <w:t>30</w:t>
      </w:r>
      <w:r w:rsidR="00134FE9">
        <w:rPr>
          <w:rFonts w:ascii="Times New Roman" w:eastAsia="Times New Roman" w:hAnsi="Times New Roman" w:cs="Times New Roman"/>
          <w:sz w:val="24"/>
          <w:szCs w:val="24"/>
          <w:highlight w:val="white"/>
        </w:rPr>
        <w:t xml:space="preserve">. </w:t>
      </w:r>
      <w:r w:rsidR="00A36E50">
        <w:rPr>
          <w:rFonts w:ascii="Times New Roman" w:eastAsia="Times New Roman" w:hAnsi="Times New Roman" w:cs="Times New Roman"/>
          <w:sz w:val="24"/>
          <w:szCs w:val="24"/>
          <w:highlight w:val="white"/>
        </w:rPr>
        <w:t>prosinca 2024.</w:t>
      </w:r>
      <w:r>
        <w:rPr>
          <w:rFonts w:ascii="Times New Roman" w:eastAsia="Times New Roman" w:hAnsi="Times New Roman" w:cs="Times New Roman"/>
          <w:sz w:val="24"/>
          <w:szCs w:val="24"/>
          <w:highlight w:val="white"/>
        </w:rPr>
        <w:t xml:space="preserve">  </w:t>
      </w:r>
    </w:p>
    <w:p w14:paraId="00000045" w14:textId="77777777" w:rsidR="00DB11B0" w:rsidRDefault="00DB11B0">
      <w:pPr>
        <w:spacing w:after="0" w:line="240" w:lineRule="auto"/>
        <w:jc w:val="both"/>
        <w:rPr>
          <w:rFonts w:ascii="Times New Roman" w:eastAsia="Times New Roman" w:hAnsi="Times New Roman" w:cs="Times New Roman"/>
          <w:sz w:val="24"/>
          <w:szCs w:val="24"/>
        </w:rPr>
      </w:pPr>
    </w:p>
    <w:p w14:paraId="00000046"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Radni odnos pomoćnika u nastavi zasnovati će se sa osnovnom školom nakon provedenog odabira kandidata.</w:t>
      </w:r>
    </w:p>
    <w:p w14:paraId="00000047" w14:textId="7E832494"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rezultatima izbora kandidati će biti obaviješteni na mrežnoj stranici Osnovne škole </w:t>
      </w:r>
      <w:r w:rsidR="00134FE9">
        <w:rPr>
          <w:rFonts w:ascii="Times New Roman" w:eastAsia="Times New Roman" w:hAnsi="Times New Roman" w:cs="Times New Roman"/>
          <w:color w:val="000000"/>
          <w:sz w:val="24"/>
          <w:szCs w:val="24"/>
          <w:highlight w:val="white"/>
        </w:rPr>
        <w:t>Vladimira Becića Osijek</w:t>
      </w:r>
      <w:r>
        <w:rPr>
          <w:rFonts w:ascii="Times New Roman" w:eastAsia="Times New Roman" w:hAnsi="Times New Roman" w:cs="Times New Roman"/>
          <w:sz w:val="24"/>
          <w:szCs w:val="24"/>
          <w:highlight w:val="white"/>
        </w:rPr>
        <w:t xml:space="preserve">, </w:t>
      </w:r>
      <w:hyperlink r:id="rId8" w:history="1">
        <w:r w:rsidR="004D48F7" w:rsidRPr="00802FF7">
          <w:rPr>
            <w:rStyle w:val="Hiperveza"/>
            <w:rFonts w:ascii="Times New Roman" w:eastAsia="Times New Roman" w:hAnsi="Times New Roman" w:cs="Times New Roman"/>
            <w:sz w:val="24"/>
            <w:szCs w:val="24"/>
          </w:rPr>
          <w:t>http://os-vbecica-os.skole.hr/natjecaji</w:t>
        </w:r>
      </w:hyperlink>
      <w:r w:rsidR="004D48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u roku od 15 dana od dana donošenja odluke o izboru kandidata.</w:t>
      </w:r>
    </w:p>
    <w:p w14:paraId="00000048"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49" w14:textId="5A10233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KLASA:</w:t>
      </w:r>
      <w:r w:rsidR="0080620C">
        <w:rPr>
          <w:rFonts w:ascii="Times New Roman" w:eastAsia="Times New Roman" w:hAnsi="Times New Roman" w:cs="Times New Roman"/>
          <w:color w:val="000000"/>
          <w:sz w:val="24"/>
          <w:szCs w:val="24"/>
          <w:highlight w:val="white"/>
        </w:rPr>
        <w:t>112-02/24-01/01</w:t>
      </w:r>
      <w:r>
        <w:rPr>
          <w:rFonts w:ascii="Times New Roman" w:eastAsia="Times New Roman" w:hAnsi="Times New Roman" w:cs="Times New Roman"/>
          <w:color w:val="000000"/>
          <w:sz w:val="24"/>
          <w:szCs w:val="24"/>
          <w:highlight w:val="white"/>
        </w:rPr>
        <w:t xml:space="preserve"> </w:t>
      </w:r>
    </w:p>
    <w:p w14:paraId="0000004A" w14:textId="44FC6FD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URBROJ:</w:t>
      </w:r>
      <w:r w:rsidR="0080620C">
        <w:rPr>
          <w:rFonts w:ascii="Times New Roman" w:eastAsia="Times New Roman" w:hAnsi="Times New Roman" w:cs="Times New Roman"/>
          <w:color w:val="000000"/>
          <w:sz w:val="24"/>
          <w:szCs w:val="24"/>
          <w:highlight w:val="white"/>
        </w:rPr>
        <w:t>2158-111-01/1-24-</w:t>
      </w:r>
      <w:r w:rsidR="00F232E7">
        <w:rPr>
          <w:rFonts w:ascii="Times New Roman" w:eastAsia="Times New Roman" w:hAnsi="Times New Roman" w:cs="Times New Roman"/>
          <w:color w:val="000000"/>
          <w:sz w:val="24"/>
          <w:szCs w:val="24"/>
          <w:highlight w:val="white"/>
        </w:rPr>
        <w:t>6-1</w:t>
      </w:r>
    </w:p>
    <w:p w14:paraId="0000004B" w14:textId="49421F9A"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Osijek, </w:t>
      </w:r>
      <w:r w:rsidR="007B0B78">
        <w:rPr>
          <w:rFonts w:ascii="Times New Roman" w:eastAsia="Times New Roman" w:hAnsi="Times New Roman" w:cs="Times New Roman"/>
          <w:color w:val="000000"/>
          <w:sz w:val="24"/>
          <w:szCs w:val="24"/>
          <w:highlight w:val="white"/>
        </w:rPr>
        <w:t>20</w:t>
      </w:r>
      <w:r w:rsidR="00A36E50">
        <w:rPr>
          <w:rFonts w:ascii="Times New Roman" w:eastAsia="Times New Roman" w:hAnsi="Times New Roman" w:cs="Times New Roman"/>
          <w:color w:val="000000"/>
          <w:sz w:val="24"/>
          <w:szCs w:val="24"/>
          <w:highlight w:val="white"/>
        </w:rPr>
        <w:t>. prosinca</w:t>
      </w:r>
      <w:r w:rsidR="00134FE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2024.</w:t>
      </w:r>
    </w:p>
    <w:p w14:paraId="0000004F" w14:textId="76559591" w:rsidR="00DB11B0" w:rsidRDefault="00000000" w:rsidP="00134FE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Ravnateljica:</w:t>
      </w:r>
    </w:p>
    <w:p w14:paraId="5732E95E" w14:textId="1323DD9F" w:rsidR="00134FE9" w:rsidRDefault="00A36E50" w:rsidP="00134FE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Zrinka Šabić</w:t>
      </w:r>
    </w:p>
    <w:sectPr w:rsidR="00134FE9">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F8AFD56-BDCF-4C80-82F9-29506C0ACE8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560981B3-B4D1-48DA-8057-7B16BA220F29}"/>
    <w:embedItalic r:id="rId3" w:fontKey="{EFE88424-1485-4EA6-B01C-28220E27F760}"/>
  </w:font>
  <w:font w:name="Play">
    <w:charset w:val="00"/>
    <w:family w:val="auto"/>
    <w:pitch w:val="default"/>
    <w:embedRegular r:id="rId4" w:fontKey="{1A1E16AC-68EB-40B5-A2DC-DA7EBCD65246}"/>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CD450DAE-2D8B-4BE6-B299-583CA0B3A095}"/>
  </w:font>
  <w:font w:name="Cambria">
    <w:panose1 w:val="02040503050406030204"/>
    <w:charset w:val="EE"/>
    <w:family w:val="roman"/>
    <w:pitch w:val="variable"/>
    <w:sig w:usb0="E00006FF" w:usb1="420024FF" w:usb2="02000000" w:usb3="00000000" w:csb0="0000019F" w:csb1="00000000"/>
    <w:embedRegular r:id="rId6" w:fontKey="{5B8C60A1-CEEE-49FD-8921-C78B0B4A8C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BC61F5"/>
    <w:multiLevelType w:val="multilevel"/>
    <w:tmpl w:val="724E8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156EAF"/>
    <w:multiLevelType w:val="multilevel"/>
    <w:tmpl w:val="ECB6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7469056">
    <w:abstractNumId w:val="1"/>
  </w:num>
  <w:num w:numId="2" w16cid:durableId="747767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1B0"/>
    <w:rsid w:val="000A3D9C"/>
    <w:rsid w:val="000A4F03"/>
    <w:rsid w:val="00134FE9"/>
    <w:rsid w:val="00185C8C"/>
    <w:rsid w:val="001E0E6E"/>
    <w:rsid w:val="003F3F98"/>
    <w:rsid w:val="004A6FB5"/>
    <w:rsid w:val="004D48F7"/>
    <w:rsid w:val="004E01BB"/>
    <w:rsid w:val="004E4165"/>
    <w:rsid w:val="005C16F3"/>
    <w:rsid w:val="00724254"/>
    <w:rsid w:val="00765455"/>
    <w:rsid w:val="007B0B78"/>
    <w:rsid w:val="0080620C"/>
    <w:rsid w:val="008370AD"/>
    <w:rsid w:val="009D5619"/>
    <w:rsid w:val="00A36E50"/>
    <w:rsid w:val="00DB11B0"/>
    <w:rsid w:val="00E2009A"/>
    <w:rsid w:val="00F232E7"/>
    <w:rsid w:val="00F86D26"/>
    <w:rsid w:val="00F9758C"/>
    <w:rsid w:val="00FF1BB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52F20"/>
  <w15:docId w15:val="{5AD772BC-36E7-4FA8-894F-F3E4F08DE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Naslov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Naslov4">
    <w:name w:val="heading 4"/>
    <w:basedOn w:val="Normal"/>
    <w:next w:val="Normal"/>
    <w:uiPriority w:val="9"/>
    <w:semiHidden/>
    <w:unhideWhenUsed/>
    <w:qFormat/>
    <w:pPr>
      <w:keepNext/>
      <w:keepLines/>
      <w:spacing w:before="80" w:after="40"/>
      <w:outlineLvl w:val="3"/>
    </w:pPr>
    <w:rPr>
      <w:i/>
      <w:color w:val="0F4761"/>
    </w:rPr>
  </w:style>
  <w:style w:type="paragraph" w:styleId="Naslov5">
    <w:name w:val="heading 5"/>
    <w:basedOn w:val="Normal"/>
    <w:next w:val="Normal"/>
    <w:uiPriority w:val="9"/>
    <w:semiHidden/>
    <w:unhideWhenUsed/>
    <w:qFormat/>
    <w:pPr>
      <w:keepNext/>
      <w:keepLines/>
      <w:spacing w:before="80" w:after="40"/>
      <w:outlineLvl w:val="4"/>
    </w:pPr>
    <w:rPr>
      <w:color w:val="0F4761"/>
    </w:rPr>
  </w:style>
  <w:style w:type="paragraph" w:styleId="Naslov6">
    <w:name w:val="heading 6"/>
    <w:basedOn w:val="Normal"/>
    <w:next w:val="Normal"/>
    <w:uiPriority w:val="9"/>
    <w:semiHidden/>
    <w:unhideWhenUsed/>
    <w:qFormat/>
    <w:pPr>
      <w:keepNext/>
      <w:keepLines/>
      <w:spacing w:before="40" w:after="0"/>
      <w:outlineLvl w:val="5"/>
    </w:pPr>
    <w:rPr>
      <w:i/>
      <w:color w:val="59595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spacing w:after="80" w:line="240" w:lineRule="auto"/>
    </w:pPr>
    <w:rPr>
      <w:rFonts w:ascii="Play" w:eastAsia="Play" w:hAnsi="Play" w:cs="Play"/>
      <w:sz w:val="56"/>
      <w:szCs w:val="56"/>
    </w:rPr>
  </w:style>
  <w:style w:type="paragraph" w:styleId="Podnaslov">
    <w:name w:val="Subtitle"/>
    <w:basedOn w:val="Normal"/>
    <w:next w:val="Normal"/>
    <w:uiPriority w:val="11"/>
    <w:qFormat/>
    <w:rPr>
      <w:color w:val="595959"/>
      <w:sz w:val="28"/>
      <w:szCs w:val="28"/>
    </w:rPr>
  </w:style>
  <w:style w:type="character" w:styleId="Hiperveza">
    <w:name w:val="Hyperlink"/>
    <w:basedOn w:val="Zadanifontodlomka"/>
    <w:uiPriority w:val="99"/>
    <w:unhideWhenUsed/>
    <w:rsid w:val="004D48F7"/>
    <w:rPr>
      <w:color w:val="0000FF" w:themeColor="hyperlink"/>
      <w:u w:val="single"/>
    </w:rPr>
  </w:style>
  <w:style w:type="character" w:styleId="Nerijeenospominjanje">
    <w:name w:val="Unresolved Mention"/>
    <w:basedOn w:val="Zadanifontodlomka"/>
    <w:uiPriority w:val="99"/>
    <w:semiHidden/>
    <w:unhideWhenUsed/>
    <w:rsid w:val="004D4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849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s-vbecica-os.skole.hr/natjecaji" TargetMode="External"/><Relationship Id="rId3" Type="http://schemas.openxmlformats.org/officeDocument/2006/relationships/settings" Target="settings.xml"/><Relationship Id="rId7" Type="http://schemas.openxmlformats.org/officeDocument/2006/relationships/hyperlink" Target="http://os-vbecica-os.skole.hr/natjecaj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ranitelji.gov.hr/UserDocsImages//dokumenti/Nikola//popis%20dokaza%20za%20ostvarivanje%20prava%20prednosti%20pri%20zapo%C5%A1ljavanju-%20Zakon%20o%20civilnim%20stradalnicima%20iz%20DR.pdf" TargetMode="External"/><Relationship Id="rId5" Type="http://schemas.openxmlformats.org/officeDocument/2006/relationships/hyperlink" Target="https://branitelji.gov.hr/UserDocsImages/dokumenti/Nikola/popis%20dokaza%20za%20stvarivanje%20prava%20prednosti%20pri%20zapo%C5%A1ljavanju-%20ZOHBDR%202021.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3</Pages>
  <Words>1439</Words>
  <Characters>8206</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Tajnica</dc:creator>
  <cp:lastModifiedBy>Sanja Omazić</cp:lastModifiedBy>
  <cp:revision>16</cp:revision>
  <dcterms:created xsi:type="dcterms:W3CDTF">2024-08-23T07:01:00Z</dcterms:created>
  <dcterms:modified xsi:type="dcterms:W3CDTF">2024-12-19T12:10:00Z</dcterms:modified>
</cp:coreProperties>
</file>